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5" w:rsidRPr="00C7305B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C7305B">
        <w:rPr>
          <w:rFonts w:ascii="Times New Roman" w:eastAsia="Calibri" w:hAnsi="Times New Roman" w:cs="Times New Roman"/>
          <w:b/>
          <w:sz w:val="28"/>
        </w:rPr>
        <w:t>К</w:t>
      </w:r>
      <w:r w:rsidR="00C63E9D" w:rsidRPr="00C7305B">
        <w:rPr>
          <w:rFonts w:ascii="Times New Roman" w:eastAsia="Calibri" w:hAnsi="Times New Roman" w:cs="Times New Roman"/>
          <w:b/>
          <w:sz w:val="28"/>
        </w:rPr>
        <w:t>онтрольная точка №2</w:t>
      </w:r>
      <w:r w:rsidRPr="00C7305B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C7305B">
        <w:rPr>
          <w:rFonts w:ascii="Times New Roman" w:eastAsia="Calibri" w:hAnsi="Times New Roman" w:cs="Times New Roman"/>
          <w:b/>
          <w:sz w:val="28"/>
        </w:rPr>
        <w:br/>
        <w:t xml:space="preserve"> </w:t>
      </w:r>
      <w:r w:rsidR="00CB49E9" w:rsidRPr="00C7305B">
        <w:rPr>
          <w:rFonts w:ascii="Times New Roman" w:eastAsia="Calibri" w:hAnsi="Times New Roman" w:cs="Times New Roman"/>
          <w:b/>
          <w:sz w:val="28"/>
        </w:rPr>
        <w:t>Статистические методы прогнозирования</w:t>
      </w:r>
    </w:p>
    <w:p w:rsidR="00970E75" w:rsidRPr="00C7305B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7305B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C7305B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C7305B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7305B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C7305B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C7305B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C7305B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C7305B" w:rsidRDefault="00452D70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noBreakHyphen/>
        <w:t xml:space="preserve"> 4</w:t>
      </w:r>
    </w:p>
    <w:p w:rsidR="00F52760" w:rsidRPr="00C7305B" w:rsidRDefault="00F52760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E0" w:rsidRPr="00C7305B" w:rsidRDefault="00C70889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7305B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</w:t>
      </w:r>
      <w:r w:rsidR="002371ED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</w:t>
      </w:r>
      <w:r w:rsidR="00C7305B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C440E0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F3F2D" w:rsidRPr="00C7305B" w:rsidRDefault="00C63E9D" w:rsidP="00383538">
      <w:pPr>
        <w:numPr>
          <w:ilvl w:val="0"/>
          <w:numId w:val="17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адаптивного прогнозирования, в основе которой лежит </w:t>
      </w:r>
      <w:r w:rsidR="00452D70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уравнение нелинейного тренда</w:t>
      </w: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называется</w:t>
      </w:r>
      <w:r w:rsidR="00DF3F2D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F3F2D" w:rsidRPr="00C7305B" w:rsidRDefault="00C63E9D" w:rsidP="00CB49E9">
      <w:pPr>
        <w:numPr>
          <w:ilvl w:val="1"/>
          <w:numId w:val="1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 экспоненциальных трендов</w:t>
      </w:r>
      <w:r w:rsidR="00DF3F2D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F3F2D" w:rsidRPr="00C7305B" w:rsidRDefault="00C63E9D" w:rsidP="00CB49E9">
      <w:pPr>
        <w:numPr>
          <w:ilvl w:val="1"/>
          <w:numId w:val="1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модель гистограммы;</w:t>
      </w:r>
    </w:p>
    <w:p w:rsidR="00C63E9D" w:rsidRPr="00C7305B" w:rsidRDefault="00C63E9D" w:rsidP="00CB49E9">
      <w:pPr>
        <w:numPr>
          <w:ilvl w:val="1"/>
          <w:numId w:val="1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proofErr w:type="spellStart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авторегрессии</w:t>
      </w:r>
      <w:proofErr w:type="spellEnd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переменными коэффициентами;</w:t>
      </w:r>
    </w:p>
    <w:p w:rsidR="00C63E9D" w:rsidRPr="00C7305B" w:rsidRDefault="00C63E9D" w:rsidP="00CB49E9">
      <w:pPr>
        <w:numPr>
          <w:ilvl w:val="1"/>
          <w:numId w:val="1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нелинейная модель;</w:t>
      </w:r>
    </w:p>
    <w:p w:rsidR="00C63E9D" w:rsidRPr="00C7305B" w:rsidRDefault="00C63E9D" w:rsidP="00CB49E9">
      <w:pPr>
        <w:numPr>
          <w:ilvl w:val="1"/>
          <w:numId w:val="1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адаптивный корреляционный анализ;</w:t>
      </w:r>
    </w:p>
    <w:p w:rsidR="00C63E9D" w:rsidRPr="00C7305B" w:rsidRDefault="00C63E9D" w:rsidP="00CB49E9">
      <w:pPr>
        <w:numPr>
          <w:ilvl w:val="1"/>
          <w:numId w:val="1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множественная регрессия.</w:t>
      </w:r>
    </w:p>
    <w:p w:rsidR="00F52760" w:rsidRPr="00C7305B" w:rsidRDefault="00F52760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89" w:rsidRPr="00C7305B" w:rsidRDefault="00C70889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383538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198A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83538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95198A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7A7918" w:rsidRPr="00C7305B" w:rsidRDefault="007A7918" w:rsidP="007A7918">
      <w:pPr>
        <w:numPr>
          <w:ilvl w:val="0"/>
          <w:numId w:val="17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Адаптивные модели прогнозирования тем меньше учитывают ценность «свежей» информации, чем больше параметр адаптации стремится </w:t>
      </w:r>
      <w:proofErr w:type="gramStart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…:</w:t>
      </w:r>
    </w:p>
    <w:p w:rsidR="007A7918" w:rsidRPr="00C7305B" w:rsidRDefault="007A7918" w:rsidP="007A7918">
      <w:pPr>
        <w:numPr>
          <w:ilvl w:val="1"/>
          <w:numId w:val="3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единице;</w:t>
      </w:r>
    </w:p>
    <w:p w:rsidR="007A7918" w:rsidRPr="00C7305B" w:rsidRDefault="007A7918" w:rsidP="007A7918">
      <w:pPr>
        <w:numPr>
          <w:ilvl w:val="1"/>
          <w:numId w:val="3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нулю;</w:t>
      </w:r>
    </w:p>
    <w:p w:rsidR="007A7918" w:rsidRPr="00C7305B" w:rsidRDefault="007A7918" w:rsidP="007A7918">
      <w:pPr>
        <w:numPr>
          <w:ilvl w:val="1"/>
          <w:numId w:val="3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минус единице;</w:t>
      </w:r>
    </w:p>
    <w:p w:rsidR="007A7918" w:rsidRPr="00C7305B" w:rsidRDefault="007A7918" w:rsidP="007A7918">
      <w:pPr>
        <w:numPr>
          <w:ilvl w:val="1"/>
          <w:numId w:val="3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трем;</w:t>
      </w:r>
    </w:p>
    <w:p w:rsidR="007A7918" w:rsidRPr="00C7305B" w:rsidRDefault="007A7918" w:rsidP="007A7918">
      <w:pPr>
        <w:numPr>
          <w:ilvl w:val="1"/>
          <w:numId w:val="3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бесконечности.</w:t>
      </w:r>
    </w:p>
    <w:p w:rsidR="0095198A" w:rsidRPr="00C7305B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B437E" w:rsidRPr="00C7305B" w:rsidRDefault="00BB437E" w:rsidP="00BB4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52760" w:rsidRPr="00C7305B" w:rsidRDefault="00F52760" w:rsidP="00F52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52760" w:rsidRPr="00C7305B" w:rsidRDefault="00F52760" w:rsidP="00F527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при моделировании процесса идентифицирован предел, к которому стремятся значения уровней ряда, то применяется</w:t>
      </w: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прогнозной </w:t>
      </w:r>
      <w:proofErr w:type="spellStart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проспекции</w:t>
      </w:r>
      <w:proofErr w:type="spellEnd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F52760" w:rsidRPr="00C7305B" w:rsidRDefault="00F52760" w:rsidP="00F52760">
      <w:pPr>
        <w:numPr>
          <w:ilvl w:val="1"/>
          <w:numId w:val="4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383538" w:rsidRPr="00C7305B" w:rsidRDefault="00383538" w:rsidP="0038353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52760" w:rsidRPr="00C7305B" w:rsidRDefault="00A7098C" w:rsidP="00F52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BB437E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52760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52760" w:rsidRPr="00C7305B" w:rsidRDefault="00F52760" w:rsidP="00F527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 xml:space="preserve"> 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52760" w:rsidRPr="00C7305B" w:rsidRDefault="00F52760" w:rsidP="00F527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Уравнение вида: </w:t>
      </w:r>
      <w:r w:rsidRPr="00C7305B">
        <w:rPr>
          <w:position w:val="-12"/>
        </w:rPr>
        <w:object w:dxaOrig="16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5pt;height:25.1pt" o:ole="">
            <v:imagedata r:id="rId6" o:title=""/>
          </v:shape>
          <o:OLEObject Type="Embed" ProgID="Equation.DSMT4" ShapeID="_x0000_i1025" DrawAspect="Content" ObjectID="_1525530788" r:id="rId7"/>
        </w:object>
      </w:r>
      <w:r w:rsidR="008B0BFA" w:rsidRPr="00C7305B">
        <w:t xml:space="preserve"> </w:t>
      </w: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выражает:</w:t>
      </w:r>
    </w:p>
    <w:p w:rsidR="00F52760" w:rsidRPr="00C7305B" w:rsidRDefault="00F52760" w:rsidP="00F52760">
      <w:pPr>
        <w:numPr>
          <w:ilvl w:val="1"/>
          <w:numId w:val="4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F52760" w:rsidRPr="00C7305B" w:rsidRDefault="00F52760" w:rsidP="00F52760">
      <w:pPr>
        <w:numPr>
          <w:ilvl w:val="1"/>
          <w:numId w:val="4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F52760" w:rsidRPr="00C7305B" w:rsidRDefault="00F52760" w:rsidP="00F52760">
      <w:pPr>
        <w:numPr>
          <w:ilvl w:val="1"/>
          <w:numId w:val="4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F52760" w:rsidRPr="00C7305B" w:rsidRDefault="00F52760" w:rsidP="00F52760">
      <w:pPr>
        <w:numPr>
          <w:ilvl w:val="1"/>
          <w:numId w:val="4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F52760" w:rsidRPr="00C7305B" w:rsidRDefault="00F52760" w:rsidP="00F52760">
      <w:pPr>
        <w:numPr>
          <w:ilvl w:val="1"/>
          <w:numId w:val="4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F52760" w:rsidRPr="00C7305B" w:rsidRDefault="00F52760" w:rsidP="00F52760">
      <w:pPr>
        <w:numPr>
          <w:ilvl w:val="1"/>
          <w:numId w:val="4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0A0EC5" w:rsidRPr="00C7305B" w:rsidRDefault="000A0EC5" w:rsidP="00A214DA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C7305B" w:rsidRDefault="00C7305B" w:rsidP="00E94712">
      <w:pPr>
        <w:pStyle w:val="a3"/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712" w:rsidRPr="00C7305B" w:rsidRDefault="00E94712" w:rsidP="00E94712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72ADC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несколько</w:t>
      </w:r>
      <w:r w:rsidR="0095198A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правильны</w:t>
      </w:r>
      <w:r w:rsidR="00E72ADC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95198A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</w:t>
      </w:r>
      <w:r w:rsidR="00E72ADC"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="0095198A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7305B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5198A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7098C" w:rsidRPr="00C7305B" w:rsidRDefault="00C70889" w:rsidP="0095198A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2B3B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B3B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2ADC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показателям абсолютной величины колебаний относятся</w:t>
      </w:r>
      <w:r w:rsidR="0095198A"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98A" w:rsidRPr="00C7305B" w:rsidRDefault="00E72ADC" w:rsidP="0095198A">
      <w:pPr>
        <w:numPr>
          <w:ilvl w:val="1"/>
          <w:numId w:val="48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амплитуда колебаний</w:t>
      </w:r>
      <w:r w:rsidR="0095198A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C7305B" w:rsidRDefault="00E72ADC" w:rsidP="0095198A">
      <w:pPr>
        <w:numPr>
          <w:ilvl w:val="1"/>
          <w:numId w:val="48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коэффициент колеблемости</w:t>
      </w:r>
      <w:r w:rsidR="0095198A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C7305B" w:rsidRDefault="00E72ADC" w:rsidP="0095198A">
      <w:pPr>
        <w:numPr>
          <w:ilvl w:val="1"/>
          <w:numId w:val="48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среднее квадратическое отклонение уровней ряда от тренда</w:t>
      </w:r>
      <w:r w:rsidR="0095198A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C7305B" w:rsidRDefault="00E72ADC" w:rsidP="0095198A">
      <w:pPr>
        <w:numPr>
          <w:ilvl w:val="1"/>
          <w:numId w:val="48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среднее по модулю отклонение от тренда</w:t>
      </w:r>
      <w:r w:rsidR="0095198A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C7305B" w:rsidRDefault="00E72ADC" w:rsidP="0095198A">
      <w:pPr>
        <w:numPr>
          <w:ilvl w:val="1"/>
          <w:numId w:val="48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коэффициент автокорреляции</w:t>
      </w:r>
      <w:r w:rsidR="0095198A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C7305B" w:rsidRDefault="00E72ADC" w:rsidP="0095198A">
      <w:pPr>
        <w:numPr>
          <w:ilvl w:val="1"/>
          <w:numId w:val="48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коэффициент рангов </w:t>
      </w:r>
      <w:proofErr w:type="spellStart"/>
      <w:r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Спирмена</w:t>
      </w:r>
      <w:proofErr w:type="spellEnd"/>
      <w:r w:rsidR="0095198A" w:rsidRPr="00C7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5198A" w:rsidRPr="00C7305B" w:rsidRDefault="0095198A" w:rsidP="0095198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098C" w:rsidRPr="00C7305B" w:rsidRDefault="00A7098C" w:rsidP="00A7098C">
      <w:pPr>
        <w:tabs>
          <w:tab w:val="num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05B" w:rsidRDefault="00C7305B" w:rsidP="00466826">
      <w:pPr>
        <w:pStyle w:val="a3"/>
        <w:tabs>
          <w:tab w:val="num" w:pos="54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26" w:rsidRPr="00C7305B" w:rsidRDefault="00466826" w:rsidP="00466826">
      <w:pPr>
        <w:pStyle w:val="a3"/>
        <w:tabs>
          <w:tab w:val="num" w:pos="54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7305B"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466826" w:rsidRPr="00C7305B" w:rsidRDefault="00466826" w:rsidP="0046682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Параметр 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уравнении Фурье для двух гармоник рассчитывается с помощью формулы:</w:t>
      </w:r>
    </w:p>
    <w:p w:rsidR="00466826" w:rsidRPr="00C7305B" w:rsidRDefault="00C7305B" w:rsidP="00466826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05B">
        <w:rPr>
          <w:position w:val="-162"/>
        </w:rPr>
        <w:object w:dxaOrig="1680" w:dyaOrig="3379">
          <v:shape id="_x0000_i1026" type="#_x0000_t75" style="width:82.9pt;height:169.1pt" o:ole="">
            <v:imagedata r:id="rId8" o:title=""/>
          </v:shape>
          <o:OLEObject Type="Embed" ProgID="Equation.DSMT4" ShapeID="_x0000_i1026" DrawAspect="Content" ObjectID="_1525530789" r:id="rId9"/>
        </w:object>
      </w:r>
    </w:p>
    <w:p w:rsidR="0095198A" w:rsidRPr="00C7305B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22AB" w:rsidRPr="00C7305B" w:rsidRDefault="001122AB" w:rsidP="00B4616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E3C" w:rsidRPr="00C7305B" w:rsidRDefault="007F1E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F1E3C" w:rsidRPr="00C7305B" w:rsidRDefault="007F1E3C" w:rsidP="007F1E3C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[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7F1E3C" w:rsidRPr="00C7305B" w:rsidRDefault="00B94C28" w:rsidP="007F1E3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305B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E3C" w:rsidRPr="00C7305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F1E3C" w:rsidRPr="00C7305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Для представленных данных с помощью метода адаптивного экспоненциального сглаживания постройте модель, определите наиболее оптимальный параметр сглаживания, оцените прогнозное значение для представленного временного ряда на июнь 2016 г. </w:t>
      </w:r>
    </w:p>
    <w:tbl>
      <w:tblPr>
        <w:tblW w:w="3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127"/>
        <w:gridCol w:w="1331"/>
      </w:tblGrid>
      <w:tr w:rsidR="007F1E3C" w:rsidRPr="00C7305B" w:rsidTr="005B0C9D">
        <w:trPr>
          <w:trHeight w:val="300"/>
          <w:jc w:val="center"/>
        </w:trPr>
        <w:tc>
          <w:tcPr>
            <w:tcW w:w="473" w:type="dxa"/>
            <w:vAlign w:val="center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195,67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194,73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190,24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188,18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199,38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201,68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203,15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206,98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210,86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207,33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206,34</w:t>
            </w:r>
          </w:p>
        </w:tc>
      </w:tr>
      <w:tr w:rsidR="007F1E3C" w:rsidRPr="00C7305B" w:rsidTr="007F1E3C">
        <w:trPr>
          <w:trHeight w:val="300"/>
          <w:jc w:val="center"/>
        </w:trPr>
        <w:tc>
          <w:tcPr>
            <w:tcW w:w="473" w:type="dxa"/>
          </w:tcPr>
          <w:p w:rsidR="007F1E3C" w:rsidRPr="00C7305B" w:rsidRDefault="007F1E3C" w:rsidP="005B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5B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7F1E3C" w:rsidRPr="00C7305B" w:rsidRDefault="007F1E3C" w:rsidP="007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206,24</w:t>
            </w:r>
          </w:p>
        </w:tc>
      </w:tr>
    </w:tbl>
    <w:p w:rsidR="00CB780E" w:rsidRPr="00C7305B" w:rsidRDefault="00CB780E" w:rsidP="00CB78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4C28" w:rsidRPr="00C7305B" w:rsidRDefault="00B94C28" w:rsidP="00B94C28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05B" w:rsidRDefault="00C7305B" w:rsidP="00B94C28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C28" w:rsidRPr="00C7305B" w:rsidRDefault="00B94C28" w:rsidP="00B94C28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C7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7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баллов</w:t>
      </w:r>
      <w:r w:rsidRPr="00C730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94C28" w:rsidRPr="00C7305B" w:rsidRDefault="00B94C28" w:rsidP="00B94C28">
      <w:pPr>
        <w:pStyle w:val="3"/>
        <w:jc w:val="both"/>
        <w:rPr>
          <w:b w:val="0"/>
          <w:sz w:val="28"/>
          <w:szCs w:val="28"/>
        </w:rPr>
      </w:pPr>
      <w:r w:rsidRPr="00C7305B">
        <w:rPr>
          <w:b w:val="0"/>
          <w:sz w:val="28"/>
          <w:szCs w:val="28"/>
        </w:rPr>
        <w:t>8</w:t>
      </w:r>
      <w:r w:rsidRPr="00C7305B">
        <w:rPr>
          <w:b w:val="0"/>
          <w:i/>
          <w:sz w:val="28"/>
          <w:szCs w:val="28"/>
        </w:rPr>
        <w:t>.</w:t>
      </w:r>
      <w:r w:rsidRPr="00C7305B">
        <w:rPr>
          <w:b w:val="0"/>
          <w:sz w:val="28"/>
          <w:szCs w:val="28"/>
        </w:rPr>
        <w:t xml:space="preserve"> Имеются следующие данные о сезонном изменении числа поездок российских граждан за границу.</w:t>
      </w:r>
    </w:p>
    <w:p w:rsidR="00B94C28" w:rsidRPr="00C7305B" w:rsidRDefault="00B94C28" w:rsidP="00B94C28">
      <w:pPr>
        <w:pStyle w:val="3"/>
        <w:ind w:left="540" w:firstLine="720"/>
        <w:jc w:val="both"/>
        <w:rPr>
          <w:b w:val="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3"/>
        <w:gridCol w:w="2304"/>
        <w:gridCol w:w="2303"/>
        <w:gridCol w:w="2304"/>
      </w:tblGrid>
      <w:tr w:rsidR="00B94C28" w:rsidRPr="00C7305B" w:rsidTr="00F31943">
        <w:tc>
          <w:tcPr>
            <w:tcW w:w="2303" w:type="dxa"/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Кварталы</w:t>
            </w:r>
          </w:p>
        </w:tc>
        <w:tc>
          <w:tcPr>
            <w:tcW w:w="2304" w:type="dxa"/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C7305B">
              <w:rPr>
                <w:b w:val="0"/>
                <w:sz w:val="28"/>
                <w:szCs w:val="28"/>
              </w:rPr>
              <w:t>201</w:t>
            </w:r>
            <w:r w:rsidRPr="00C7305B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303" w:type="dxa"/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C7305B">
              <w:rPr>
                <w:b w:val="0"/>
                <w:sz w:val="28"/>
                <w:szCs w:val="28"/>
              </w:rPr>
              <w:t>201</w:t>
            </w:r>
            <w:r w:rsidRPr="00C7305B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2304" w:type="dxa"/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C7305B">
              <w:rPr>
                <w:b w:val="0"/>
                <w:sz w:val="28"/>
                <w:szCs w:val="28"/>
              </w:rPr>
              <w:t>201</w:t>
            </w:r>
            <w:r w:rsidRPr="00C7305B">
              <w:rPr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B94C28" w:rsidRPr="00C7305B" w:rsidTr="00F31943">
        <w:tc>
          <w:tcPr>
            <w:tcW w:w="2303" w:type="dxa"/>
            <w:tcBorders>
              <w:bottom w:val="single" w:sz="4" w:space="0" w:color="auto"/>
            </w:tcBorders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79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138</w:t>
            </w:r>
          </w:p>
        </w:tc>
      </w:tr>
      <w:tr w:rsidR="00B94C28" w:rsidRPr="00C7305B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89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202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106</w:t>
            </w:r>
          </w:p>
        </w:tc>
      </w:tr>
      <w:tr w:rsidR="00B94C28" w:rsidRPr="00C7305B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90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207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105</w:t>
            </w:r>
          </w:p>
        </w:tc>
      </w:tr>
      <w:tr w:rsidR="00B94C28" w:rsidRPr="00C7305B" w:rsidTr="00F31943">
        <w:tc>
          <w:tcPr>
            <w:tcW w:w="2303" w:type="dxa"/>
            <w:tcBorders>
              <w:top w:val="single" w:sz="4" w:space="0" w:color="auto"/>
            </w:tcBorders>
          </w:tcPr>
          <w:p w:rsidR="00B94C28" w:rsidRPr="00C7305B" w:rsidRDefault="00B94C28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50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214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B94C28" w:rsidRPr="00C7305B" w:rsidRDefault="00B94C28" w:rsidP="00B94C2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C7305B">
              <w:rPr>
                <w:b w:val="0"/>
                <w:sz w:val="28"/>
                <w:szCs w:val="28"/>
              </w:rPr>
              <w:t>107</w:t>
            </w:r>
          </w:p>
        </w:tc>
      </w:tr>
    </w:tbl>
    <w:p w:rsidR="00B94C28" w:rsidRPr="00C7305B" w:rsidRDefault="00B94C28" w:rsidP="00B94C28">
      <w:pPr>
        <w:pStyle w:val="3"/>
        <w:ind w:firstLine="720"/>
        <w:jc w:val="both"/>
        <w:rPr>
          <w:b w:val="0"/>
          <w:sz w:val="28"/>
          <w:szCs w:val="28"/>
        </w:rPr>
      </w:pPr>
    </w:p>
    <w:p w:rsidR="00B94C28" w:rsidRPr="00C7305B" w:rsidRDefault="00B94C28" w:rsidP="00B94C28">
      <w:pPr>
        <w:pStyle w:val="3"/>
        <w:ind w:firstLine="720"/>
        <w:jc w:val="both"/>
        <w:rPr>
          <w:b w:val="0"/>
          <w:sz w:val="28"/>
          <w:szCs w:val="28"/>
        </w:rPr>
      </w:pPr>
      <w:r w:rsidRPr="00C7305B">
        <w:rPr>
          <w:b w:val="0"/>
          <w:sz w:val="28"/>
          <w:szCs w:val="28"/>
        </w:rPr>
        <w:t>На основе модели тренда и сезонности осуществите оценку прогнозных значений показателя в 2016 году.</w:t>
      </w:r>
    </w:p>
    <w:p w:rsidR="00B94C28" w:rsidRPr="00C7305B" w:rsidRDefault="00B94C28" w:rsidP="00B94C28">
      <w:pPr>
        <w:pStyle w:val="3"/>
        <w:ind w:firstLine="720"/>
        <w:jc w:val="both"/>
        <w:rPr>
          <w:b w:val="0"/>
          <w:sz w:val="28"/>
          <w:szCs w:val="28"/>
        </w:rPr>
      </w:pPr>
      <w:r w:rsidRPr="00C7305B">
        <w:rPr>
          <w:b w:val="0"/>
          <w:sz w:val="28"/>
          <w:szCs w:val="28"/>
        </w:rPr>
        <w:t>Для этого определите наличие или отсутствие трендовой компоненты, выявить наличие сезонных колебаний, отразить результаты графически.</w:t>
      </w:r>
    </w:p>
    <w:p w:rsidR="00B94C28" w:rsidRPr="00C7305B" w:rsidRDefault="00B94C28" w:rsidP="00B94C28">
      <w:pPr>
        <w:pStyle w:val="3"/>
        <w:ind w:firstLine="720"/>
        <w:jc w:val="both"/>
        <w:rPr>
          <w:b w:val="0"/>
          <w:sz w:val="28"/>
          <w:szCs w:val="28"/>
        </w:rPr>
      </w:pPr>
      <w:r w:rsidRPr="00C7305B">
        <w:rPr>
          <w:b w:val="0"/>
          <w:sz w:val="28"/>
          <w:szCs w:val="28"/>
        </w:rPr>
        <w:t>Долгосрочную тенденцию отразите в виде наиболее адекватной процессу математической форме.</w:t>
      </w:r>
    </w:p>
    <w:p w:rsidR="00B94C28" w:rsidRPr="00C7305B" w:rsidRDefault="00B94C28" w:rsidP="00B94C28">
      <w:pPr>
        <w:pStyle w:val="3"/>
        <w:ind w:firstLine="720"/>
        <w:jc w:val="both"/>
        <w:rPr>
          <w:bCs/>
          <w:iCs/>
          <w:sz w:val="28"/>
          <w:szCs w:val="28"/>
        </w:rPr>
      </w:pPr>
      <w:r w:rsidRPr="00C7305B">
        <w:rPr>
          <w:b w:val="0"/>
          <w:sz w:val="28"/>
          <w:szCs w:val="28"/>
        </w:rPr>
        <w:t>Сделайте выводы.</w:t>
      </w:r>
    </w:p>
    <w:p w:rsidR="00897957" w:rsidRPr="00C7305B" w:rsidRDefault="00897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7957" w:rsidRPr="00C7305B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F5"/>
    <w:multiLevelType w:val="hybridMultilevel"/>
    <w:tmpl w:val="0C98A822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>
    <w:nsid w:val="06C843ED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>
    <w:nsid w:val="0D2C09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>
    <w:nsid w:val="12F164DD"/>
    <w:multiLevelType w:val="hybridMultilevel"/>
    <w:tmpl w:val="A37A00E2"/>
    <w:lvl w:ilvl="0" w:tplc="BE36C322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6796C"/>
    <w:multiLevelType w:val="hybridMultilevel"/>
    <w:tmpl w:val="F0D6D090"/>
    <w:lvl w:ilvl="0" w:tplc="DE32A7D2">
      <w:start w:val="1"/>
      <w:numFmt w:val="russianLower"/>
      <w:lvlText w:val="%1)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8">
    <w:nsid w:val="1A1A0B13"/>
    <w:multiLevelType w:val="hybridMultilevel"/>
    <w:tmpl w:val="19E0F7CC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04C7F"/>
    <w:multiLevelType w:val="multilevel"/>
    <w:tmpl w:val="A7F292C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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CE243BE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1E5B2FAB"/>
    <w:multiLevelType w:val="hybridMultilevel"/>
    <w:tmpl w:val="8CC62918"/>
    <w:lvl w:ilvl="0" w:tplc="ECAE855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615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>
    <w:nsid w:val="27DC6F4E"/>
    <w:multiLevelType w:val="hybridMultilevel"/>
    <w:tmpl w:val="BF92F30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83FA4"/>
    <w:multiLevelType w:val="hybridMultilevel"/>
    <w:tmpl w:val="7FD0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>
    <w:nsid w:val="2B6D3B27"/>
    <w:multiLevelType w:val="hybridMultilevel"/>
    <w:tmpl w:val="2AD4655E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05811"/>
    <w:multiLevelType w:val="hybridMultilevel"/>
    <w:tmpl w:val="B8122328"/>
    <w:lvl w:ilvl="0" w:tplc="DE32A7D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CE03977"/>
    <w:multiLevelType w:val="hybridMultilevel"/>
    <w:tmpl w:val="6E669C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>
    <w:nsid w:val="320C2225"/>
    <w:multiLevelType w:val="hybridMultilevel"/>
    <w:tmpl w:val="4944049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644BB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2">
    <w:nsid w:val="3610510E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>
    <w:nsid w:val="3641283C"/>
    <w:multiLevelType w:val="hybridMultilevel"/>
    <w:tmpl w:val="65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A232C1"/>
    <w:multiLevelType w:val="hybridMultilevel"/>
    <w:tmpl w:val="C3680FF8"/>
    <w:lvl w:ilvl="0" w:tplc="501CA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>
    <w:nsid w:val="398862AB"/>
    <w:multiLevelType w:val="multilevel"/>
    <w:tmpl w:val="03EE31C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left="284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8">
    <w:nsid w:val="480A697B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9">
    <w:nsid w:val="48756EA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0">
    <w:nsid w:val="4ABF4392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1">
    <w:nsid w:val="4D0F0B25"/>
    <w:multiLevelType w:val="hybridMultilevel"/>
    <w:tmpl w:val="DD90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3C115E"/>
    <w:multiLevelType w:val="multilevel"/>
    <w:tmpl w:val="D00CFD1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left="284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4EBC38C6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4">
    <w:nsid w:val="4F3D0B04"/>
    <w:multiLevelType w:val="multilevel"/>
    <w:tmpl w:val="78D85DC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left="284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5080039B"/>
    <w:multiLevelType w:val="multilevel"/>
    <w:tmpl w:val="5FD02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53344BD8"/>
    <w:multiLevelType w:val="hybridMultilevel"/>
    <w:tmpl w:val="C818E7B4"/>
    <w:lvl w:ilvl="0" w:tplc="6AC6B2B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C7362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8">
    <w:nsid w:val="5B603175"/>
    <w:multiLevelType w:val="hybridMultilevel"/>
    <w:tmpl w:val="49BC2A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C7A05E3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7FF7DB0"/>
    <w:multiLevelType w:val="hybridMultilevel"/>
    <w:tmpl w:val="5874EA6E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3922EE"/>
    <w:multiLevelType w:val="hybridMultilevel"/>
    <w:tmpl w:val="E2C6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D7B62"/>
    <w:multiLevelType w:val="hybridMultilevel"/>
    <w:tmpl w:val="4944049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610D2"/>
    <w:multiLevelType w:val="hybridMultilevel"/>
    <w:tmpl w:val="F862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042994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6">
    <w:nsid w:val="721D2481"/>
    <w:multiLevelType w:val="multilevel"/>
    <w:tmpl w:val="A77CEB3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left="284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73CC1C40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8">
    <w:nsid w:val="78912902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4"/>
  </w:num>
  <w:num w:numId="3">
    <w:abstractNumId w:val="44"/>
  </w:num>
  <w:num w:numId="4">
    <w:abstractNumId w:val="6"/>
  </w:num>
  <w:num w:numId="5">
    <w:abstractNumId w:val="23"/>
  </w:num>
  <w:num w:numId="6">
    <w:abstractNumId w:val="38"/>
  </w:num>
  <w:num w:numId="7">
    <w:abstractNumId w:val="18"/>
  </w:num>
  <w:num w:numId="8">
    <w:abstractNumId w:val="9"/>
  </w:num>
  <w:num w:numId="9">
    <w:abstractNumId w:val="46"/>
  </w:num>
  <w:num w:numId="10">
    <w:abstractNumId w:val="32"/>
  </w:num>
  <w:num w:numId="11">
    <w:abstractNumId w:val="17"/>
  </w:num>
  <w:num w:numId="12">
    <w:abstractNumId w:val="41"/>
  </w:num>
  <w:num w:numId="13">
    <w:abstractNumId w:val="34"/>
  </w:num>
  <w:num w:numId="14">
    <w:abstractNumId w:val="26"/>
  </w:num>
  <w:num w:numId="15">
    <w:abstractNumId w:val="36"/>
  </w:num>
  <w:num w:numId="16">
    <w:abstractNumId w:val="16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45"/>
  </w:num>
  <w:num w:numId="24">
    <w:abstractNumId w:val="2"/>
  </w:num>
  <w:num w:numId="25">
    <w:abstractNumId w:val="29"/>
  </w:num>
  <w:num w:numId="26">
    <w:abstractNumId w:val="4"/>
  </w:num>
  <w:num w:numId="27">
    <w:abstractNumId w:val="27"/>
  </w:num>
  <w:num w:numId="28">
    <w:abstractNumId w:val="8"/>
  </w:num>
  <w:num w:numId="29">
    <w:abstractNumId w:val="13"/>
  </w:num>
  <w:num w:numId="30">
    <w:abstractNumId w:val="20"/>
  </w:num>
  <w:num w:numId="31">
    <w:abstractNumId w:val="7"/>
  </w:num>
  <w:num w:numId="32">
    <w:abstractNumId w:val="0"/>
  </w:num>
  <w:num w:numId="33">
    <w:abstractNumId w:val="11"/>
  </w:num>
  <w:num w:numId="34">
    <w:abstractNumId w:val="43"/>
  </w:num>
  <w:num w:numId="35">
    <w:abstractNumId w:val="2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1"/>
  </w:num>
  <w:num w:numId="39">
    <w:abstractNumId w:val="30"/>
  </w:num>
  <w:num w:numId="40">
    <w:abstractNumId w:val="33"/>
  </w:num>
  <w:num w:numId="41">
    <w:abstractNumId w:val="22"/>
  </w:num>
  <w:num w:numId="42">
    <w:abstractNumId w:val="10"/>
  </w:num>
  <w:num w:numId="43">
    <w:abstractNumId w:val="48"/>
  </w:num>
  <w:num w:numId="44">
    <w:abstractNumId w:val="31"/>
  </w:num>
  <w:num w:numId="45">
    <w:abstractNumId w:val="40"/>
  </w:num>
  <w:num w:numId="46">
    <w:abstractNumId w:val="5"/>
  </w:num>
  <w:num w:numId="47">
    <w:abstractNumId w:val="37"/>
  </w:num>
  <w:num w:numId="48">
    <w:abstractNumId w:val="3"/>
  </w:num>
  <w:num w:numId="49">
    <w:abstractNumId w:val="12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D2D"/>
    <w:rsid w:val="00016593"/>
    <w:rsid w:val="00031F9B"/>
    <w:rsid w:val="00032D50"/>
    <w:rsid w:val="00044EC9"/>
    <w:rsid w:val="0004550E"/>
    <w:rsid w:val="000549CE"/>
    <w:rsid w:val="00057D46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32B0"/>
    <w:rsid w:val="002D79D3"/>
    <w:rsid w:val="002E0670"/>
    <w:rsid w:val="00301BCE"/>
    <w:rsid w:val="003127F1"/>
    <w:rsid w:val="003325BF"/>
    <w:rsid w:val="0034523A"/>
    <w:rsid w:val="00351D18"/>
    <w:rsid w:val="003531A2"/>
    <w:rsid w:val="00357DA9"/>
    <w:rsid w:val="00383538"/>
    <w:rsid w:val="003867B6"/>
    <w:rsid w:val="00386B03"/>
    <w:rsid w:val="00386F1F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52D70"/>
    <w:rsid w:val="00466826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B34ED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60EEF"/>
    <w:rsid w:val="00780C6E"/>
    <w:rsid w:val="00787F9B"/>
    <w:rsid w:val="0079770E"/>
    <w:rsid w:val="007A7918"/>
    <w:rsid w:val="007B7EAA"/>
    <w:rsid w:val="007F1E3C"/>
    <w:rsid w:val="007F1FEA"/>
    <w:rsid w:val="00801B5B"/>
    <w:rsid w:val="00845CDC"/>
    <w:rsid w:val="00865AE6"/>
    <w:rsid w:val="008763DB"/>
    <w:rsid w:val="00897957"/>
    <w:rsid w:val="008A459A"/>
    <w:rsid w:val="008B0BFA"/>
    <w:rsid w:val="008C308B"/>
    <w:rsid w:val="008F46EB"/>
    <w:rsid w:val="0091638A"/>
    <w:rsid w:val="0094319D"/>
    <w:rsid w:val="0095198A"/>
    <w:rsid w:val="009641CA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1AAF"/>
    <w:rsid w:val="00A07CAE"/>
    <w:rsid w:val="00A11FE4"/>
    <w:rsid w:val="00A214DA"/>
    <w:rsid w:val="00A30190"/>
    <w:rsid w:val="00A377C4"/>
    <w:rsid w:val="00A4739E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94C28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63E9D"/>
    <w:rsid w:val="00C70889"/>
    <w:rsid w:val="00C7305B"/>
    <w:rsid w:val="00C9331D"/>
    <w:rsid w:val="00CA12C2"/>
    <w:rsid w:val="00CB49E9"/>
    <w:rsid w:val="00CB780E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72ADC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52760"/>
    <w:rsid w:val="00F67CCE"/>
    <w:rsid w:val="00F73080"/>
    <w:rsid w:val="00F74E9F"/>
    <w:rsid w:val="00F94EAB"/>
    <w:rsid w:val="00F95BE7"/>
    <w:rsid w:val="00FB18E0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780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94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94C28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28DC6-AF46-4584-90D3-0626254F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81</cp:revision>
  <dcterms:created xsi:type="dcterms:W3CDTF">2015-03-22T13:10:00Z</dcterms:created>
  <dcterms:modified xsi:type="dcterms:W3CDTF">2016-05-23T14:47:00Z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